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60" w:firstLineChars="9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t>樟树市刘公庙镇人民政府信息公开申请表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drawing>
          <wp:inline distT="0" distB="0" distL="114300" distR="114300">
            <wp:extent cx="6096000" cy="6657975"/>
            <wp:effectExtent l="0" t="0" r="0" b="952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drawing>
          <wp:inline distT="0" distB="0" distL="114300" distR="114300">
            <wp:extent cx="6096000" cy="6686550"/>
            <wp:effectExtent l="0" t="0" r="0" b="0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zNmRmZmVkNTc0NjJjNDgzOGJhNmFjMjAxYWIyMGUifQ=="/>
  </w:docVars>
  <w:rsids>
    <w:rsidRoot w:val="7F7C34D0"/>
    <w:rsid w:val="7F7C3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2024-01-07T09:04:00Z</dcterms:created>
  <dc:creator>煚煚煚啊！</dc:creator>
  <cp:lastModifiedBy>煚煚煚啊！</cp:lastModifiedBy>
  <dcterms:modified xsi:type="dcterms:W3CDTF">2024-01-07T09:08:35Z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BD74774292454E48AB9679609594033F_11</vt:lpwstr>
  </property>
</Properties>
</file>